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E1" w:rsidRPr="002649E1" w:rsidRDefault="000C17D4" w:rsidP="002649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  <w:lang w:eastAsia="en-GB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Father</w:t>
      </w:r>
    </w:p>
    <w:p w:rsidR="002649E1" w:rsidRPr="002649E1" w:rsidRDefault="002649E1" w:rsidP="002649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  <w:lang w:eastAsia="en-GB"/>
        </w:rPr>
      </w:pPr>
      <w:r w:rsidRPr="002649E1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THE ANGLICAN CHURCH IN GREECE</w:t>
      </w:r>
    </w:p>
    <w:p w:rsidR="002649E1" w:rsidRPr="002649E1" w:rsidRDefault="002649E1" w:rsidP="002649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2649E1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St. Paul’s, Athens</w:t>
      </w:r>
    </w:p>
    <w:p w:rsidR="002649E1" w:rsidRPr="002649E1" w:rsidRDefault="002649E1" w:rsidP="002649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2649E1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Minutes of Meeting for the Annual General Meeting, Sunday </w:t>
      </w:r>
      <w:r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20</w:t>
      </w:r>
      <w:r w:rsidRPr="002649E1">
        <w:rPr>
          <w:rFonts w:ascii="Cambria" w:eastAsia="Times New Roman" w:hAnsi="Cambria" w:cs="Arial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September 2020</w:t>
      </w:r>
    </w:p>
    <w:p w:rsidR="002649E1" w:rsidRPr="002649E1" w:rsidRDefault="002649E1" w:rsidP="002649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  <w:lang w:eastAsia="en-GB"/>
        </w:rPr>
      </w:pPr>
      <w:r w:rsidRPr="002649E1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St. Paul’s Anglican Church, 27 Filellinon St., Athens</w:t>
      </w:r>
    </w:p>
    <w:p w:rsidR="002649E1" w:rsidRPr="002649E1" w:rsidRDefault="002649E1" w:rsidP="002649E1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649E1" w:rsidRPr="002649E1" w:rsidTr="00687A39">
        <w:tc>
          <w:tcPr>
            <w:tcW w:w="10343" w:type="dxa"/>
          </w:tcPr>
          <w:p w:rsidR="002649E1" w:rsidRPr="002649E1" w:rsidRDefault="002649E1" w:rsidP="00CA48C2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The meeting opened at 12 noon </w:t>
            </w:r>
            <w:r w:rsidR="00CA48C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with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20 people present, far fewer than usual due to the Covid 19 pandemic. Father Leonard noted that </w:t>
            </w:r>
            <w:r w:rsidR="00CA48C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the original March APCM had been postponed by special permission from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the Bishop </w:t>
            </w:r>
            <w:r w:rsidR="000F18C6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for APCMs to be held p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rior to 31</w:t>
            </w:r>
            <w:r w:rsidRPr="002649E1">
              <w:rPr>
                <w:rFonts w:ascii="Cambria" w:eastAsia="Times New Roman" w:hAnsi="Cambria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October, 2020. The Minutes of the 2019 APCM were distributed and under ANNUAL VESTRY MEETING, point 2, 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 xml:space="preserve">“Sue was thanked for her many years of service as </w:t>
            </w:r>
            <w:r w:rsidRPr="002649E1">
              <w:rPr>
                <w:rFonts w:ascii="Cambria" w:eastAsia="Times New Roman" w:hAnsi="Cambria" w:cs="Arial"/>
                <w:b/>
                <w:i/>
                <w:sz w:val="24"/>
                <w:szCs w:val="24"/>
                <w:lang w:eastAsia="en-GB"/>
              </w:rPr>
              <w:t>Churchwarden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 xml:space="preserve"> ..”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was amended to read 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 xml:space="preserve">“Sue was thanked for her many years of service as </w:t>
            </w:r>
            <w:r w:rsidRPr="002649E1">
              <w:rPr>
                <w:rFonts w:ascii="Cambria" w:eastAsia="Times New Roman" w:hAnsi="Cambria" w:cs="Arial"/>
                <w:b/>
                <w:i/>
                <w:sz w:val="24"/>
                <w:szCs w:val="24"/>
                <w:lang w:eastAsia="en-GB"/>
              </w:rPr>
              <w:t xml:space="preserve">Treasurer 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…”</w:t>
            </w:r>
            <w:r w:rsidR="00CA48C2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.</w:t>
            </w:r>
          </w:p>
        </w:tc>
      </w:tr>
      <w:tr w:rsidR="002649E1" w:rsidRPr="002649E1" w:rsidTr="00687A39">
        <w:tc>
          <w:tcPr>
            <w:tcW w:w="10343" w:type="dxa"/>
          </w:tcPr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u w:val="single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u w:val="single"/>
                <w:lang w:eastAsia="en-GB"/>
              </w:rPr>
              <w:t>ANNUAL VESTRY MEETING</w:t>
            </w:r>
          </w:p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1.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Vote on 6-year rule</w:t>
            </w:r>
          </w:p>
          <w:p w:rsidR="002101BC" w:rsidRDefault="000C17D4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Father Leonard 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welcomed everyone to the meeting and </w:t>
            </w:r>
            <w:r w:rsidR="002649E1"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asked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if they </w:t>
            </w:r>
            <w:r w:rsidR="002101BC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wished to continue rescindment of the maximum six-year tenure rule for Churchwardens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- </w:t>
            </w:r>
            <w:r w:rsidR="002101BC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all were in favour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.</w:t>
            </w:r>
          </w:p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2. 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Election of Church Wardens</w:t>
            </w:r>
          </w:p>
          <w:p w:rsidR="002649E1" w:rsidRPr="002649E1" w:rsidRDefault="000C17D4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Father Leonard 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again thanked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Nigel Daniels, who had returned to the UK in January, for his services as Churchwarden when in Athens. </w:t>
            </w:r>
            <w:r w:rsidR="002649E1"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Trevor Kamuzonde </w:t>
            </w:r>
            <w:r w:rsidR="002101BC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and Lynn Stavrou </w:t>
            </w:r>
            <w:r w:rsidR="002649E1"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were the only nominees for these positions and their election for the year 20</w:t>
            </w:r>
            <w:r w:rsidR="002101BC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20-2021</w:t>
            </w:r>
            <w:r w:rsidR="002649E1"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was unanimous.</w:t>
            </w:r>
          </w:p>
        </w:tc>
      </w:tr>
      <w:tr w:rsidR="002649E1" w:rsidRPr="002649E1" w:rsidTr="00687A39">
        <w:tc>
          <w:tcPr>
            <w:tcW w:w="10343" w:type="dxa"/>
          </w:tcPr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u w:val="single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u w:val="single"/>
                <w:lang w:eastAsia="en-GB"/>
              </w:rPr>
              <w:t>ANNUAL PARISH COUNCIL MEETING</w:t>
            </w:r>
          </w:p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1.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Election of PCC Members</w:t>
            </w:r>
            <w:r w:rsidR="000C17D4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 xml:space="preserve"> (4) and Synod Representatives (2)</w:t>
            </w:r>
          </w:p>
          <w:p w:rsidR="002649E1" w:rsidRPr="002649E1" w:rsidRDefault="008113CF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Deacon Chris Saccali and Verger Virginia Stevens were appointed as tellers. </w:t>
            </w:r>
          </w:p>
          <w:p w:rsidR="002649E1" w:rsidRPr="002649E1" w:rsidRDefault="008113CF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There were 4 vacancies and 5</w:t>
            </w:r>
            <w:r w:rsidR="002649E1"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nominations</w:t>
            </w:r>
            <w:r w:rsidR="000C17D4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for the Parish Council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and the </w:t>
            </w:r>
            <w:r w:rsidR="002649E1"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following were elected:</w:t>
            </w:r>
          </w:p>
          <w:p w:rsidR="002649E1" w:rsidRPr="002649E1" w:rsidRDefault="008113CF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Matilda Amartey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, Banji Ipinsokan, Sue Stephos and Noelle Barkshire.</w:t>
            </w:r>
            <w:r w:rsidR="002649E1"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                    </w:t>
            </w:r>
          </w:p>
          <w:p w:rsidR="002649E1" w:rsidRPr="002649E1" w:rsidRDefault="000C17D4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There were two vacancies for Synod Representatives and no nominations. </w:t>
            </w:r>
            <w:r w:rsidR="00E17174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Father Leonard said that any</w:t>
            </w:r>
            <w:r w:rsidR="00CA48C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congregation member </w:t>
            </w:r>
            <w:r w:rsidR="00E17174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interested could approach him at any time.</w:t>
            </w:r>
          </w:p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2.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Election of Sidespersons</w:t>
            </w:r>
          </w:p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The following were appointed: Matilda Amartey, Anne Dedes, Rosemary Hunt, Trevor Kamuzonde,  Cecilia Europa, Nelly Paraskevopoulou.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</w:t>
            </w: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A request was made for more peo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ple to apply for this position -</w:t>
            </w: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anyone interested should speak to </w:t>
            </w:r>
            <w:r w:rsidR="00F96704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one of the Churchwardens (see above). </w:t>
            </w: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         </w:t>
            </w:r>
          </w:p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3.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Electoral Roll Officer</w:t>
            </w:r>
          </w:p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Jane Mandalios </w:t>
            </w:r>
            <w:r w:rsidR="00F96704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gave the Electoral Roll numbers as 104, an increase of 7</w:t>
            </w:r>
            <w:r w:rsidR="00E17174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on 2019. </w:t>
            </w:r>
          </w:p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</w:pPr>
            <w:r w:rsidRPr="002649E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4.</w:t>
            </w:r>
            <w:r w:rsidRPr="002649E1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Reception of the Adopted and Audited Accounts</w:t>
            </w:r>
          </w:p>
          <w:p w:rsidR="00341D79" w:rsidRDefault="00E17174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Accounts for 1</w:t>
            </w:r>
            <w:r w:rsidRPr="00E17174">
              <w:rPr>
                <w:rFonts w:ascii="Cambria" w:eastAsia="Times New Roman" w:hAnsi="Cambria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January 2019 to 31</w:t>
            </w:r>
            <w:r w:rsidRPr="00E17174">
              <w:rPr>
                <w:rFonts w:ascii="Cambria" w:eastAsia="Times New Roman" w:hAnsi="Cambria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December 2019 were presented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Father Leonard noted the deficit of just over €21,000 years was not uncommon within the Church of England</w:t>
            </w:r>
            <w:r w:rsidR="00341D79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. He thanked Concert Coordinator Christina, the Bazaar Committee, C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offee Morning and Quiz Night </w:t>
            </w:r>
            <w:r w:rsidR="00341D79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Organisers, 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</w:t>
            </w:r>
            <w:r w:rsidR="00341D79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all those who helped at the various fundraisers and those who donated r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egularly to St. Paul’s. He </w:t>
            </w:r>
            <w:r w:rsidR="00341D79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invited those present to receive the accounts, which had been audited and approved by the Church Council and the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y </w:t>
            </w:r>
            <w:r w:rsidR="00341D79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were unanimously accepted. Thanks were given to Sue Stephos, </w:t>
            </w:r>
            <w:r w:rsidR="00CA48C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Phillip Poulakis, Nellie Paraskevopoulou and Noelle Barkshire.</w:t>
            </w:r>
            <w:r w:rsidR="00341D79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. </w:t>
            </w:r>
          </w:p>
          <w:p w:rsidR="00341D79" w:rsidRDefault="00341D7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5. </w:t>
            </w:r>
            <w:r w:rsidRPr="00341D79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Appointment of Auditor</w:t>
            </w:r>
          </w:p>
          <w:p w:rsidR="00E17174" w:rsidRDefault="00341D7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Ms. Magda Kakathimi had agreed to continue as auditor and this was unanimously accepted. A letter of thanks would be sent to her by the Council Secretary.</w:t>
            </w:r>
          </w:p>
          <w:p w:rsidR="00341D79" w:rsidRPr="00EC5407" w:rsidRDefault="00341D7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</w:pPr>
            <w:r w:rsidRPr="00341D79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6. </w:t>
            </w:r>
            <w:r w:rsidRPr="00EC5407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Report from Wardens (booklet)</w:t>
            </w:r>
          </w:p>
          <w:p w:rsidR="00341D79" w:rsidRPr="00EC5407" w:rsidRDefault="00341D7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</w:pPr>
            <w:r w:rsidRPr="00EC5407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7. Report from Secretary (booklet)</w:t>
            </w:r>
          </w:p>
          <w:p w:rsidR="00341D79" w:rsidRDefault="00341D7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</w:pPr>
            <w:r w:rsidRPr="00EC5407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8. Reports from Church organisations (booklet)</w:t>
            </w:r>
          </w:p>
          <w:p w:rsidR="00341D79" w:rsidRPr="00EC5407" w:rsidRDefault="00341D7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</w:pPr>
            <w:r w:rsidRPr="00EC5407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9. Chaplain’s Report (booklet)</w:t>
            </w:r>
          </w:p>
          <w:p w:rsidR="00341D79" w:rsidRDefault="00341D7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Father Leonard 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thanked all who contributed to the s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o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cial, financial and spiritual life of St. Paul’s. He 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noted t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hat the </w:t>
            </w:r>
            <w:r w:rsidR="00152610" w:rsidRP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€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21,000 deficit </w:t>
            </w:r>
            <w:r w:rsidR="00025DF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recorded 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in the 2018-2019 accounts  had risen to  </w:t>
            </w:r>
            <w:r w:rsidR="00152610" w:rsidRP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€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32,000 at the end of July 2020, 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not due to negligence on anyone’s part but 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purely due to the Covid crisis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and the resulting lack of fundraising events.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I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 now appeared that 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almost none of the planned events 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prior 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lastRenderedPageBreak/>
              <w:t xml:space="preserve">to Christmas 2020 would be held, including the 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Christmas Bazaar 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-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the current limit of attendees at such events was 50 people and </w:t>
            </w:r>
            <w:r w:rsidR="0037264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our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list of stallholders alone was 50! 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However, plans were being made to sell products on line or via Facebook etc. </w:t>
            </w:r>
            <w:r w:rsidR="00152610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The year had been a devastating one a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nd it would probably be necessary to use what was left o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f financial reserves in the UK. 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The church had investments 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there 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and it 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may 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become necessary to liquidate some of these in 2021. Constant efforts were being made to interpret new Covid regulations as and when they arose</w:t>
            </w:r>
            <w:r w:rsidR="00CA48C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and i</w:t>
            </w:r>
            <w:r w:rsidR="00CA48C2" w:rsidRPr="00CA48C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 was his task to apply </w:t>
            </w:r>
            <w:r w:rsidR="00CA48C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them </w:t>
            </w:r>
            <w:r w:rsidR="00CA48C2" w:rsidRPr="00CA48C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on behalf of the organization he r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epresented, that of St. Paul’s - n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on-compliance with regulations would incur fines of </w:t>
            </w:r>
            <w:r w:rsidR="000D0AE7" w:rsidRP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€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150 for each person involved, </w:t>
            </w:r>
            <w:r w:rsidR="000D0AE7" w:rsidRP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€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5,000 for the organizer and a further </w:t>
            </w:r>
            <w:r w:rsidR="000D0AE7" w:rsidRP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€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5,000 for the organization, plus closing of the venue (St. Paul’s, in our case) for two weeks. 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W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e must be willing to change and adapt to challenging circumstances, specially</w:t>
            </w:r>
            <w:r w:rsidR="00BF376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</w:t>
            </w:r>
            <w:r w:rsidR="000D0AE7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with regard to finances</w:t>
            </w:r>
            <w:r w:rsidR="0037264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, and 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we should all pray </w:t>
            </w:r>
            <w:r w:rsidR="00372641" w:rsidRPr="0037264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for our decision-makers. </w:t>
            </w:r>
            <w:r w:rsidR="00372641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   </w:t>
            </w:r>
          </w:p>
          <w:p w:rsidR="000D0AE7" w:rsidRDefault="000D0AE7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The Zoom services held during lockdown had </w:t>
            </w:r>
            <w:r w:rsidR="00CA48C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been successful but had</w:t>
            </w:r>
            <w:r w:rsidR="00BA404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raised no money </w:t>
            </w:r>
            <w:bookmarkStart w:id="0" w:name="_GoBack"/>
            <w:bookmarkEnd w:id="0"/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and it was hoped that the upcoming Gift Day on Saturday 10</w:t>
            </w:r>
            <w:r w:rsidRPr="000D0AE7">
              <w:rPr>
                <w:rFonts w:ascii="Cambria" w:eastAsia="Times New Roman" w:hAnsi="Cambria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October would be an opportunity </w:t>
            </w:r>
            <w:r w:rsidR="00495E72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to receive missed donations and new ones.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Everyone must spread the word for people of goodwill to come along to that event or to contribute electronically. </w:t>
            </w:r>
          </w:p>
          <w:p w:rsidR="00341D79" w:rsidRDefault="00341D7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341D79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10. </w:t>
            </w:r>
            <w:r w:rsidRPr="00EC5407">
              <w:rPr>
                <w:rFonts w:ascii="Cambria" w:eastAsia="Times New Roman" w:hAnsi="Cambria" w:cs="Arial"/>
                <w:i/>
                <w:sz w:val="24"/>
                <w:szCs w:val="24"/>
                <w:lang w:eastAsia="en-GB"/>
              </w:rPr>
              <w:t>Date of APCM in 2021</w:t>
            </w:r>
          </w:p>
          <w:p w:rsidR="002649E1" w:rsidRDefault="00EC5407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All being well this would held on Sunday 21</w:t>
            </w:r>
            <w:r w:rsidRPr="00EC5407">
              <w:rPr>
                <w:rFonts w:ascii="Cambria" w:eastAsia="Times New Roman" w:hAnsi="Cambria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 March at 12 noon.</w:t>
            </w:r>
          </w:p>
          <w:p w:rsidR="00840F09" w:rsidRDefault="00840F0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 xml:space="preserve">Father Leonard thanked the Secretary for her assistance and all those who were in attendance under such difficult circumstances. A vote of thanks was then given to Father Leonard for his help and support during difficult times. </w:t>
            </w:r>
          </w:p>
          <w:p w:rsidR="00840F09" w:rsidRPr="002649E1" w:rsidRDefault="00840F09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The meeting closed at 1 p.m.</w:t>
            </w:r>
          </w:p>
          <w:p w:rsidR="002649E1" w:rsidRPr="002649E1" w:rsidRDefault="002649E1" w:rsidP="00025DF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</w:p>
        </w:tc>
      </w:tr>
    </w:tbl>
    <w:p w:rsidR="002649E1" w:rsidRPr="002649E1" w:rsidRDefault="002649E1" w:rsidP="002649E1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2649E1" w:rsidRDefault="002649E1" w:rsidP="002649E1">
      <w:pPr>
        <w:spacing w:after="200" w:line="276" w:lineRule="auto"/>
        <w:rPr>
          <w:rFonts w:ascii="Calibri" w:eastAsia="Calibri" w:hAnsi="Calibri" w:cs="Times New Roman"/>
          <w:b/>
          <w:i/>
          <w:lang w:val="en-GB"/>
        </w:rPr>
      </w:pPr>
      <w:r w:rsidRPr="002649E1">
        <w:rPr>
          <w:rFonts w:ascii="Calibri" w:eastAsia="Calibri" w:hAnsi="Calibri" w:cs="Times New Roman"/>
          <w:b/>
          <w:i/>
          <w:lang w:val="en-GB"/>
        </w:rPr>
        <w:t>Jean Mertzanakis (Hon. Secretary)</w:t>
      </w:r>
    </w:p>
    <w:p w:rsidR="00EC5407" w:rsidRDefault="00EC5407" w:rsidP="002649E1">
      <w:pPr>
        <w:spacing w:after="200" w:line="276" w:lineRule="auto"/>
        <w:rPr>
          <w:rFonts w:ascii="Calibri" w:eastAsia="Calibri" w:hAnsi="Calibri" w:cs="Times New Roman"/>
          <w:b/>
          <w:i/>
          <w:lang w:val="en-GB"/>
        </w:rPr>
      </w:pPr>
      <w:r>
        <w:rPr>
          <w:rFonts w:ascii="Calibri" w:eastAsia="Calibri" w:hAnsi="Calibri" w:cs="Times New Roman"/>
          <w:b/>
          <w:i/>
          <w:lang w:val="en-GB"/>
        </w:rPr>
        <w:t>SIGNED AS A CORRECT COPY BY:</w:t>
      </w:r>
    </w:p>
    <w:p w:rsidR="00EC5407" w:rsidRPr="002649E1" w:rsidRDefault="00EC5407" w:rsidP="002649E1">
      <w:pPr>
        <w:spacing w:after="200" w:line="276" w:lineRule="auto"/>
        <w:rPr>
          <w:rFonts w:ascii="Calibri" w:eastAsia="Calibri" w:hAnsi="Calibri" w:cs="Times New Roman"/>
          <w:b/>
          <w:i/>
          <w:lang w:val="en-GB"/>
        </w:rPr>
      </w:pPr>
      <w:r>
        <w:rPr>
          <w:rFonts w:ascii="Calibri" w:eastAsia="Calibri" w:hAnsi="Calibri" w:cs="Times New Roman"/>
          <w:b/>
          <w:i/>
          <w:lang w:val="en-GB"/>
        </w:rPr>
        <w:t>Name ………………………………………………………………………………………………………          Date:…………………………………………</w:t>
      </w:r>
    </w:p>
    <w:p w:rsidR="002649E1" w:rsidRPr="002649E1" w:rsidRDefault="002649E1" w:rsidP="002649E1">
      <w:pPr>
        <w:spacing w:after="200" w:line="276" w:lineRule="auto"/>
        <w:rPr>
          <w:rFonts w:ascii="Calibri" w:eastAsia="Calibri" w:hAnsi="Calibri" w:cs="Times New Roman"/>
          <w:b/>
          <w:i/>
          <w:lang w:val="en-GB"/>
        </w:rPr>
      </w:pPr>
    </w:p>
    <w:p w:rsidR="002649E1" w:rsidRPr="002649E1" w:rsidRDefault="002649E1" w:rsidP="002649E1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9A224E" w:rsidRDefault="009A224E"/>
    <w:sectPr w:rsidR="009A224E" w:rsidSect="00C0232F">
      <w:headerReference w:type="default" r:id="rId6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AA" w:rsidRDefault="009925AA">
      <w:pPr>
        <w:spacing w:after="0" w:line="240" w:lineRule="auto"/>
      </w:pPr>
      <w:r>
        <w:separator/>
      </w:r>
    </w:p>
  </w:endnote>
  <w:endnote w:type="continuationSeparator" w:id="0">
    <w:p w:rsidR="009925AA" w:rsidRDefault="0099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AA" w:rsidRDefault="009925AA">
      <w:pPr>
        <w:spacing w:after="0" w:line="240" w:lineRule="auto"/>
      </w:pPr>
      <w:r>
        <w:separator/>
      </w:r>
    </w:p>
  </w:footnote>
  <w:footnote w:type="continuationSeparator" w:id="0">
    <w:p w:rsidR="009925AA" w:rsidRDefault="0099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49" w:rsidRPr="00242649" w:rsidRDefault="00F96704" w:rsidP="00CA4AA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04D">
      <w:rPr>
        <w:noProof/>
      </w:rPr>
      <w:t>1</w:t>
    </w:r>
    <w:r>
      <w:rPr>
        <w:noProof/>
      </w:rPr>
      <w:fldChar w:fldCharType="end"/>
    </w:r>
    <w:r>
      <w:rPr>
        <w:noProof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E1"/>
    <w:rsid w:val="00025DF2"/>
    <w:rsid w:val="000C17D4"/>
    <w:rsid w:val="000D0AE7"/>
    <w:rsid w:val="000F18C6"/>
    <w:rsid w:val="00152610"/>
    <w:rsid w:val="002101BC"/>
    <w:rsid w:val="002649E1"/>
    <w:rsid w:val="00341D79"/>
    <w:rsid w:val="00372641"/>
    <w:rsid w:val="00495E72"/>
    <w:rsid w:val="008113CF"/>
    <w:rsid w:val="00840F09"/>
    <w:rsid w:val="009925AA"/>
    <w:rsid w:val="009A224E"/>
    <w:rsid w:val="00BA404D"/>
    <w:rsid w:val="00BF3767"/>
    <w:rsid w:val="00CA48C2"/>
    <w:rsid w:val="00D130E8"/>
    <w:rsid w:val="00E17174"/>
    <w:rsid w:val="00EA5D12"/>
    <w:rsid w:val="00EC5407"/>
    <w:rsid w:val="00EF3281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0D981-3A2E-467B-ACC7-8D6C78FA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mertzanakis</dc:creator>
  <cp:keywords/>
  <dc:description/>
  <cp:lastModifiedBy>jean mertzanakis</cp:lastModifiedBy>
  <cp:revision>2</cp:revision>
  <dcterms:created xsi:type="dcterms:W3CDTF">2021-03-01T13:40:00Z</dcterms:created>
  <dcterms:modified xsi:type="dcterms:W3CDTF">2021-03-01T13:40:00Z</dcterms:modified>
</cp:coreProperties>
</file>